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16B0" w14:textId="77777777" w:rsidR="00171883" w:rsidRDefault="00000000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3E6EE9" wp14:editId="2931C62D">
            <wp:extent cx="1561396" cy="3351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396" cy="33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44E7B" w14:textId="77777777" w:rsidR="00171883" w:rsidRDefault="00171883">
      <w:pPr>
        <w:pStyle w:val="Textoindependiente"/>
        <w:rPr>
          <w:rFonts w:ascii="Times New Roman"/>
          <w:sz w:val="20"/>
        </w:rPr>
      </w:pPr>
    </w:p>
    <w:p w14:paraId="527397C7" w14:textId="77777777" w:rsidR="00171883" w:rsidRDefault="00171883">
      <w:pPr>
        <w:pStyle w:val="Textoindependiente"/>
        <w:spacing w:before="4"/>
        <w:rPr>
          <w:rFonts w:ascii="Times New Roman"/>
          <w:sz w:val="22"/>
        </w:rPr>
      </w:pPr>
    </w:p>
    <w:p w14:paraId="379297FE" w14:textId="7D10C88E" w:rsidR="00171883" w:rsidRDefault="00000000">
      <w:pPr>
        <w:pStyle w:val="Ttulo"/>
      </w:pPr>
      <w:r>
        <w:t>Resolution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Angola</w:t>
      </w:r>
    </w:p>
    <w:p w14:paraId="0DE5D1F9" w14:textId="77777777" w:rsidR="00171883" w:rsidRDefault="00171883">
      <w:pPr>
        <w:pStyle w:val="Textoindependiente"/>
        <w:rPr>
          <w:sz w:val="28"/>
        </w:rPr>
      </w:pPr>
    </w:p>
    <w:p w14:paraId="44B4ECE3" w14:textId="77777777" w:rsidR="00171883" w:rsidRDefault="00000000">
      <w:pPr>
        <w:pStyle w:val="Textoindependiente"/>
        <w:spacing w:line="259" w:lineRule="auto"/>
        <w:ind w:left="100" w:right="108"/>
        <w:jc w:val="both"/>
      </w:pPr>
      <w:r>
        <w:t>-Considering that the composition of the National Electoral Commission must be based</w:t>
      </w:r>
      <w:r>
        <w:rPr>
          <w:spacing w:val="-5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 each</w:t>
      </w:r>
      <w:r>
        <w:rPr>
          <w:spacing w:val="3"/>
        </w:rPr>
        <w:t xml:space="preserve"> </w:t>
      </w:r>
      <w:proofErr w:type="gramStart"/>
      <w:r>
        <w:t>polls;</w:t>
      </w:r>
      <w:proofErr w:type="gramEnd"/>
    </w:p>
    <w:p w14:paraId="6BF0997A" w14:textId="77777777" w:rsidR="00171883" w:rsidRDefault="00000000">
      <w:pPr>
        <w:pStyle w:val="Textoindependiente"/>
        <w:spacing w:before="157" w:line="259" w:lineRule="auto"/>
        <w:ind w:left="100" w:right="111"/>
        <w:jc w:val="both"/>
      </w:pPr>
      <w:r>
        <w:t xml:space="preserve">-Noting that the National Electoral Commission credibility is one of the </w:t>
      </w:r>
      <w:proofErr w:type="gramStart"/>
      <w:r>
        <w:t>milestone</w:t>
      </w:r>
      <w:proofErr w:type="gramEnd"/>
      <w:r>
        <w:t xml:space="preserve"> to</w:t>
      </w:r>
      <w:r>
        <w:rPr>
          <w:spacing w:val="1"/>
        </w:rPr>
        <w:t xml:space="preserve"> </w:t>
      </w:r>
      <w:r>
        <w:t>guarantee free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elections;</w:t>
      </w:r>
    </w:p>
    <w:p w14:paraId="083CD56F" w14:textId="77777777" w:rsidR="00171883" w:rsidRDefault="00000000">
      <w:pPr>
        <w:pStyle w:val="Textoindependiente"/>
        <w:spacing w:before="163" w:line="259" w:lineRule="auto"/>
        <w:ind w:left="100" w:right="120"/>
        <w:jc w:val="both"/>
      </w:pPr>
      <w:r>
        <w:t>-Considering the barriers put against political opponents in accessing public media</w:t>
      </w:r>
      <w:r>
        <w:rPr>
          <w:spacing w:val="1"/>
        </w:rPr>
        <w:t xml:space="preserve"> </w:t>
      </w:r>
      <w:proofErr w:type="gramStart"/>
      <w:r>
        <w:t>facilities;</w:t>
      </w:r>
      <w:proofErr w:type="gramEnd"/>
    </w:p>
    <w:p w14:paraId="20D4BD65" w14:textId="77777777" w:rsidR="00171883" w:rsidRDefault="00000000">
      <w:pPr>
        <w:pStyle w:val="Textoindependiente"/>
        <w:spacing w:before="157"/>
        <w:ind w:left="100"/>
        <w:jc w:val="both"/>
      </w:pPr>
      <w:r>
        <w:t>The IDC-CDI:</w:t>
      </w:r>
    </w:p>
    <w:p w14:paraId="1C729CC4" w14:textId="77777777" w:rsidR="00171883" w:rsidRDefault="00000000">
      <w:pPr>
        <w:pStyle w:val="Textoindependiente"/>
        <w:spacing w:before="182" w:line="259" w:lineRule="auto"/>
        <w:ind w:left="100" w:right="120"/>
        <w:jc w:val="both"/>
      </w:pPr>
      <w:r>
        <w:t>-Calls on the Angolan government and it party state, to respect the Rule of Law and</w:t>
      </w:r>
      <w:r>
        <w:rPr>
          <w:spacing w:val="1"/>
        </w:rPr>
        <w:t xml:space="preserve"> </w:t>
      </w:r>
      <w:r>
        <w:t>ensure that the NEC seats are occupied by their members accordingly to what is stated</w:t>
      </w:r>
      <w:r>
        <w:rPr>
          <w:spacing w:val="-52"/>
        </w:rPr>
        <w:t xml:space="preserve"> </w:t>
      </w:r>
      <w:r>
        <w:t>by Law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 of</w:t>
      </w:r>
      <w:r>
        <w:rPr>
          <w:spacing w:val="1"/>
        </w:rPr>
        <w:t xml:space="preserve"> </w:t>
      </w:r>
      <w:r>
        <w:t>the Will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people.</w:t>
      </w:r>
    </w:p>
    <w:p w14:paraId="73F4D335" w14:textId="77777777" w:rsidR="00171883" w:rsidRDefault="00000000">
      <w:pPr>
        <w:pStyle w:val="Textoindependiente"/>
        <w:spacing w:before="162" w:line="259" w:lineRule="auto"/>
        <w:ind w:left="100" w:right="115"/>
        <w:jc w:val="both"/>
      </w:pPr>
      <w:r>
        <w:t>-Reminds the Angolan authorities of the importance and necessity of ensuring, for the</w:t>
      </w:r>
      <w:r>
        <w:rPr>
          <w:spacing w:val="1"/>
        </w:rPr>
        <w:t xml:space="preserve"> </w:t>
      </w:r>
      <w:r>
        <w:t>2027</w:t>
      </w:r>
      <w:r>
        <w:rPr>
          <w:spacing w:val="-5"/>
        </w:rPr>
        <w:t xml:space="preserve"> </w:t>
      </w:r>
      <w:r>
        <w:t>upcoming</w:t>
      </w:r>
      <w:r>
        <w:rPr>
          <w:spacing w:val="-2"/>
        </w:rPr>
        <w:t xml:space="preserve"> </w:t>
      </w:r>
      <w:r>
        <w:t>elections,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NEC</w:t>
      </w:r>
      <w:r>
        <w:rPr>
          <w:spacing w:val="-2"/>
        </w:rPr>
        <w:t xml:space="preserve"> </w:t>
      </w:r>
      <w:r>
        <w:t>composition</w:t>
      </w:r>
      <w:r>
        <w:rPr>
          <w:spacing w:val="-5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proofErr w:type="gramStart"/>
      <w:r>
        <w:t>elections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8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starting</w:t>
      </w:r>
      <w:r>
        <w:rPr>
          <w:spacing w:val="2"/>
        </w:rPr>
        <w:t xml:space="preserve"> </w:t>
      </w:r>
      <w:r>
        <w:t>point toward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elections;</w:t>
      </w:r>
    </w:p>
    <w:p w14:paraId="12578773" w14:textId="77777777" w:rsidR="00171883" w:rsidRDefault="00000000">
      <w:pPr>
        <w:pStyle w:val="Textoindependiente"/>
        <w:spacing w:before="161" w:line="259" w:lineRule="auto"/>
        <w:ind w:left="100" w:right="117"/>
        <w:jc w:val="both"/>
      </w:pPr>
      <w:r>
        <w:t>-Recommends all the Angolan institutions in general and particularly the Public Media</w:t>
      </w:r>
      <w:r>
        <w:rPr>
          <w:spacing w:val="1"/>
        </w:rPr>
        <w:t xml:space="preserve"> </w:t>
      </w:r>
      <w:r>
        <w:t>to stop denying their access to the political opponents of the current government, and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Angolan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proofErr w:type="spellStart"/>
      <w:r>
        <w:t>wich</w:t>
      </w:r>
      <w:proofErr w:type="spellEnd"/>
      <w:r>
        <w:rPr>
          <w:spacing w:val="1"/>
        </w:rPr>
        <w:t xml:space="preserve"> </w:t>
      </w:r>
      <w:r>
        <w:t>recommend</w:t>
      </w:r>
      <w:r>
        <w:rPr>
          <w:spacing w:val="-2"/>
        </w:rPr>
        <w:t xml:space="preserve"> </w:t>
      </w:r>
      <w:proofErr w:type="gramStart"/>
      <w:r>
        <w:t>to</w:t>
      </w:r>
      <w:r>
        <w:rPr>
          <w:spacing w:val="3"/>
        </w:rPr>
        <w:t xml:space="preserve"> </w:t>
      </w:r>
      <w:r>
        <w:t>build</w:t>
      </w:r>
      <w:proofErr w:type="gramEnd"/>
      <w:r>
        <w:rPr>
          <w:spacing w:val="-1"/>
        </w:rPr>
        <w:t xml:space="preserve"> </w:t>
      </w:r>
      <w:r>
        <w:t>a strong</w:t>
      </w:r>
      <w:r>
        <w:rPr>
          <w:spacing w:val="2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press.</w:t>
      </w:r>
    </w:p>
    <w:p w14:paraId="42F40F88" w14:textId="77777777" w:rsidR="00171883" w:rsidRDefault="00171883">
      <w:pPr>
        <w:pStyle w:val="Textoindependiente"/>
      </w:pPr>
    </w:p>
    <w:p w14:paraId="2804BC8F" w14:textId="77777777" w:rsidR="00171883" w:rsidRDefault="00171883">
      <w:pPr>
        <w:pStyle w:val="Textoindependiente"/>
        <w:rPr>
          <w:sz w:val="28"/>
        </w:rPr>
      </w:pPr>
    </w:p>
    <w:p w14:paraId="58C27FDB" w14:textId="77777777" w:rsidR="00171883" w:rsidRDefault="00000000">
      <w:pPr>
        <w:pStyle w:val="Textoindependiente"/>
        <w:ind w:left="4352"/>
      </w:pPr>
      <w:r>
        <w:t>Executive</w:t>
      </w:r>
      <w:r>
        <w:rPr>
          <w:spacing w:val="-3"/>
        </w:rPr>
        <w:t xml:space="preserve"> </w:t>
      </w:r>
      <w:proofErr w:type="spellStart"/>
      <w:r>
        <w:t>Comittee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spellStart"/>
      <w:r>
        <w:t>Siem</w:t>
      </w:r>
      <w:proofErr w:type="spellEnd"/>
      <w:r>
        <w:rPr>
          <w:spacing w:val="-6"/>
        </w:rPr>
        <w:t xml:space="preserve"> </w:t>
      </w:r>
      <w:r>
        <w:t>Reap</w:t>
      </w:r>
      <w:r>
        <w:rPr>
          <w:spacing w:val="-4"/>
        </w:rPr>
        <w:t xml:space="preserve"> </w:t>
      </w:r>
      <w:proofErr w:type="gramStart"/>
      <w:r>
        <w:t>18.11.24</w:t>
      </w:r>
      <w:proofErr w:type="gramEnd"/>
    </w:p>
    <w:p w14:paraId="38AFE075" w14:textId="77777777" w:rsidR="00171883" w:rsidRDefault="00171883">
      <w:pPr>
        <w:pStyle w:val="Textoindependiente"/>
        <w:rPr>
          <w:sz w:val="20"/>
        </w:rPr>
      </w:pPr>
    </w:p>
    <w:p w14:paraId="4E42B18F" w14:textId="77777777" w:rsidR="00171883" w:rsidRDefault="00171883">
      <w:pPr>
        <w:pStyle w:val="Textoindependiente"/>
        <w:rPr>
          <w:sz w:val="20"/>
        </w:rPr>
      </w:pPr>
    </w:p>
    <w:p w14:paraId="6FA2989B" w14:textId="77777777" w:rsidR="00171883" w:rsidRDefault="00171883">
      <w:pPr>
        <w:pStyle w:val="Textoindependiente"/>
        <w:rPr>
          <w:sz w:val="20"/>
        </w:rPr>
      </w:pPr>
    </w:p>
    <w:p w14:paraId="4BC57475" w14:textId="77777777" w:rsidR="00171883" w:rsidRDefault="00171883">
      <w:pPr>
        <w:pStyle w:val="Textoindependiente"/>
        <w:rPr>
          <w:sz w:val="20"/>
        </w:rPr>
      </w:pPr>
    </w:p>
    <w:p w14:paraId="711199F9" w14:textId="77777777" w:rsidR="00171883" w:rsidRDefault="00171883">
      <w:pPr>
        <w:pStyle w:val="Textoindependiente"/>
        <w:rPr>
          <w:sz w:val="20"/>
        </w:rPr>
      </w:pPr>
    </w:p>
    <w:p w14:paraId="4B4CCDC2" w14:textId="77777777" w:rsidR="00171883" w:rsidRDefault="00171883">
      <w:pPr>
        <w:pStyle w:val="Textoindependiente"/>
        <w:rPr>
          <w:sz w:val="20"/>
        </w:rPr>
      </w:pPr>
    </w:p>
    <w:p w14:paraId="5C7E5F52" w14:textId="77777777" w:rsidR="00171883" w:rsidRDefault="00171883">
      <w:pPr>
        <w:pStyle w:val="Textoindependiente"/>
        <w:rPr>
          <w:sz w:val="20"/>
        </w:rPr>
      </w:pPr>
    </w:p>
    <w:p w14:paraId="771BB071" w14:textId="77777777" w:rsidR="00171883" w:rsidRDefault="00171883">
      <w:pPr>
        <w:pStyle w:val="Textoindependiente"/>
        <w:rPr>
          <w:sz w:val="20"/>
        </w:rPr>
      </w:pPr>
    </w:p>
    <w:p w14:paraId="7C4CCF37" w14:textId="77777777" w:rsidR="00171883" w:rsidRDefault="00171883">
      <w:pPr>
        <w:pStyle w:val="Textoindependiente"/>
        <w:rPr>
          <w:sz w:val="20"/>
        </w:rPr>
      </w:pPr>
    </w:p>
    <w:p w14:paraId="29B66E0A" w14:textId="77777777" w:rsidR="00171883" w:rsidRDefault="00171883">
      <w:pPr>
        <w:pStyle w:val="Textoindependiente"/>
        <w:rPr>
          <w:sz w:val="20"/>
        </w:rPr>
      </w:pPr>
    </w:p>
    <w:p w14:paraId="56A82F40" w14:textId="77777777" w:rsidR="00171883" w:rsidRDefault="00171883">
      <w:pPr>
        <w:pStyle w:val="Textoindependiente"/>
        <w:rPr>
          <w:sz w:val="20"/>
        </w:rPr>
      </w:pPr>
    </w:p>
    <w:p w14:paraId="0D299E3E" w14:textId="77777777" w:rsidR="00171883" w:rsidRDefault="00171883">
      <w:pPr>
        <w:pStyle w:val="Textoindependiente"/>
        <w:rPr>
          <w:sz w:val="20"/>
        </w:rPr>
      </w:pPr>
    </w:p>
    <w:p w14:paraId="10A86AE5" w14:textId="77777777" w:rsidR="00171883" w:rsidRDefault="00171883">
      <w:pPr>
        <w:pStyle w:val="Textoindependiente"/>
        <w:rPr>
          <w:sz w:val="20"/>
        </w:rPr>
      </w:pPr>
    </w:p>
    <w:p w14:paraId="281999C7" w14:textId="77777777" w:rsidR="00171883" w:rsidRDefault="00171883">
      <w:pPr>
        <w:pStyle w:val="Textoindependiente"/>
        <w:rPr>
          <w:sz w:val="20"/>
        </w:rPr>
      </w:pPr>
    </w:p>
    <w:p w14:paraId="792D1ED0" w14:textId="77777777" w:rsidR="00171883" w:rsidRDefault="00171883">
      <w:pPr>
        <w:pStyle w:val="Textoindependiente"/>
        <w:rPr>
          <w:sz w:val="20"/>
        </w:rPr>
      </w:pPr>
    </w:p>
    <w:p w14:paraId="53040241" w14:textId="77777777" w:rsidR="00171883" w:rsidRDefault="00171883">
      <w:pPr>
        <w:pStyle w:val="Textoindependiente"/>
        <w:rPr>
          <w:sz w:val="20"/>
        </w:rPr>
      </w:pPr>
    </w:p>
    <w:p w14:paraId="5BD758A5" w14:textId="77777777" w:rsidR="00171883" w:rsidRDefault="00171883">
      <w:pPr>
        <w:pStyle w:val="Textoindependiente"/>
        <w:rPr>
          <w:sz w:val="20"/>
        </w:rPr>
      </w:pPr>
    </w:p>
    <w:p w14:paraId="6F709465" w14:textId="77777777" w:rsidR="00171883" w:rsidRDefault="00171883">
      <w:pPr>
        <w:pStyle w:val="Textoindependiente"/>
        <w:rPr>
          <w:sz w:val="20"/>
        </w:rPr>
      </w:pPr>
    </w:p>
    <w:p w14:paraId="4CF9DA75" w14:textId="77777777" w:rsidR="00171883" w:rsidRDefault="00171883">
      <w:pPr>
        <w:pStyle w:val="Textoindependiente"/>
        <w:rPr>
          <w:sz w:val="20"/>
        </w:rPr>
      </w:pPr>
    </w:p>
    <w:p w14:paraId="283E8668" w14:textId="77777777" w:rsidR="00171883" w:rsidRDefault="00171883">
      <w:pPr>
        <w:pStyle w:val="Textoindependiente"/>
        <w:rPr>
          <w:sz w:val="20"/>
        </w:rPr>
      </w:pPr>
    </w:p>
    <w:p w14:paraId="01B71DB3" w14:textId="77777777" w:rsidR="00171883" w:rsidRDefault="00171883">
      <w:pPr>
        <w:pStyle w:val="Textoindependiente"/>
        <w:rPr>
          <w:sz w:val="20"/>
        </w:rPr>
      </w:pPr>
    </w:p>
    <w:p w14:paraId="68FB0E4D" w14:textId="77777777" w:rsidR="00171883" w:rsidRDefault="00171883">
      <w:pPr>
        <w:pStyle w:val="Textoindependiente"/>
        <w:rPr>
          <w:sz w:val="20"/>
        </w:rPr>
      </w:pPr>
    </w:p>
    <w:p w14:paraId="02609B9C" w14:textId="77777777" w:rsidR="00171883" w:rsidRDefault="00000000">
      <w:pPr>
        <w:spacing w:before="191"/>
        <w:ind w:right="116"/>
        <w:jc w:val="right"/>
      </w:pPr>
      <w:r>
        <w:t>1</w:t>
      </w:r>
    </w:p>
    <w:sectPr w:rsidR="00171883">
      <w:type w:val="continuous"/>
      <w:pgSz w:w="11910" w:h="16840"/>
      <w:pgMar w:top="7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1883"/>
    <w:rsid w:val="00171883"/>
    <w:rsid w:val="007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C837A"/>
  <w15:docId w15:val="{59357B9B-773A-364C-BF57-AC0BAC6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1"/>
      <w:ind w:left="1821" w:right="183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Microsoft</dc:creator>
  <cp:lastModifiedBy>Teresa Alonso IDC-CDI Secretariat</cp:lastModifiedBy>
  <cp:revision>2</cp:revision>
  <dcterms:created xsi:type="dcterms:W3CDTF">2024-11-18T11:06:00Z</dcterms:created>
  <dcterms:modified xsi:type="dcterms:W3CDTF">2024-11-18T11:08:00Z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2024-11-18T00:00:00Z</vt:filetime>
  </property>
</Properties>
</file>